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D1" w:rsidRPr="004020D1" w:rsidRDefault="004020D1" w:rsidP="0040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020D1" w:rsidRDefault="004020D1" w:rsidP="0040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0D1">
        <w:rPr>
          <w:rFonts w:ascii="Times New Roman" w:hAnsi="Times New Roman" w:cs="Times New Roman"/>
          <w:b/>
          <w:sz w:val="28"/>
          <w:szCs w:val="28"/>
        </w:rPr>
        <w:t xml:space="preserve"> о проведении актуализации схемы теплоснабжения </w:t>
      </w:r>
    </w:p>
    <w:p w:rsidR="00121617" w:rsidRDefault="00121617" w:rsidP="00402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Сосновка</w:t>
      </w:r>
      <w:r w:rsidR="004020D1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1125CE">
        <w:rPr>
          <w:rFonts w:ascii="Times New Roman" w:hAnsi="Times New Roman" w:cs="Times New Roman"/>
          <w:b/>
          <w:sz w:val="28"/>
          <w:szCs w:val="28"/>
        </w:rPr>
        <w:t>4</w:t>
      </w:r>
      <w:r w:rsidR="004020D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21617" w:rsidRDefault="00121617" w:rsidP="00121617"/>
    <w:p w:rsidR="00121617" w:rsidRDefault="00121617" w:rsidP="00121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36 Требований к порядку разработки и утверждения схем теплоснабжения, утвержденных Постановлением Правительства Российской Федерации от 22.02.2012 г. № 154 «О требованиях к схемам теплоснабжения, порядку их разработки и утверждения» схема теплоснабжения подлежит ежегодной актуализации в отношении разделов и сведений, указанных в требованиях к схемам теплоснабжения.</w:t>
      </w:r>
    </w:p>
    <w:p w:rsidR="00121617" w:rsidRDefault="00121617" w:rsidP="00121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21617">
        <w:rPr>
          <w:rFonts w:ascii="Times New Roman" w:hAnsi="Times New Roman" w:cs="Times New Roman"/>
          <w:sz w:val="24"/>
          <w:szCs w:val="24"/>
        </w:rPr>
        <w:t xml:space="preserve">сельского поселения Сосновка </w:t>
      </w:r>
      <w:r>
        <w:rPr>
          <w:rFonts w:ascii="Times New Roman" w:hAnsi="Times New Roman" w:cs="Times New Roman"/>
          <w:sz w:val="24"/>
          <w:szCs w:val="24"/>
        </w:rPr>
        <w:t>информирует всех заинтересованных лиц о начале разработки проекта актуализ</w:t>
      </w:r>
      <w:r w:rsidR="004020D1"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 xml:space="preserve"> схемы теплоснабжения </w:t>
      </w:r>
      <w:r w:rsidRPr="00121617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0D1" w:rsidRPr="004020D1" w:rsidRDefault="004020D1" w:rsidP="00402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D1">
        <w:rPr>
          <w:rFonts w:ascii="Times New Roman" w:hAnsi="Times New Roman" w:cs="Times New Roman"/>
          <w:sz w:val="24"/>
          <w:szCs w:val="24"/>
        </w:rPr>
        <w:t xml:space="preserve">Предложения от теплоснабжающих и </w:t>
      </w:r>
      <w:proofErr w:type="spellStart"/>
      <w:r w:rsidRPr="004020D1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020D1"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 сельского поселения Сосновка принимаются с 12 января 202</w:t>
      </w:r>
      <w:r w:rsidR="001125CE">
        <w:rPr>
          <w:rFonts w:ascii="Times New Roman" w:hAnsi="Times New Roman" w:cs="Times New Roman"/>
          <w:sz w:val="24"/>
          <w:szCs w:val="24"/>
        </w:rPr>
        <w:t>4</w:t>
      </w:r>
      <w:r w:rsidRPr="004020D1">
        <w:rPr>
          <w:rFonts w:ascii="Times New Roman" w:hAnsi="Times New Roman" w:cs="Times New Roman"/>
          <w:sz w:val="24"/>
          <w:szCs w:val="24"/>
        </w:rPr>
        <w:t xml:space="preserve"> года до 1 февраля 202</w:t>
      </w:r>
      <w:r w:rsidR="001125C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4020D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Сектором муниципального хозяйства администрации </w:t>
      </w:r>
      <w:r w:rsidRPr="004020D1">
        <w:rPr>
          <w:rFonts w:ascii="Times New Roman" w:hAnsi="Times New Roman" w:cs="Times New Roman"/>
          <w:sz w:val="24"/>
          <w:szCs w:val="24"/>
        </w:rPr>
        <w:t xml:space="preserve">сельского поселения Сосновка. </w:t>
      </w:r>
    </w:p>
    <w:p w:rsidR="00121617" w:rsidRPr="00C0798E" w:rsidRDefault="00121617" w:rsidP="001216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</w:t>
      </w:r>
      <w:r>
        <w:rPr>
          <w:rFonts w:ascii="Times New Roman" w:eastAsia="Times New Roman" w:hAnsi="Times New Roman" w:cs="Times New Roman"/>
          <w:color w:val="161515"/>
          <w:sz w:val="24"/>
          <w:szCs w:val="24"/>
        </w:rPr>
        <w:t>Сектор</w:t>
      </w:r>
      <w:r w:rsidR="004020D1">
        <w:rPr>
          <w:rFonts w:ascii="Times New Roman" w:eastAsia="Times New Roman" w:hAnsi="Times New Roman" w:cs="Times New Roman"/>
          <w:color w:val="1615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61515"/>
          <w:sz w:val="24"/>
          <w:szCs w:val="24"/>
        </w:rPr>
        <w:t xml:space="preserve"> муниципального хозяйства администрации </w:t>
      </w:r>
      <w:r w:rsidRPr="00121617">
        <w:rPr>
          <w:rFonts w:ascii="Times New Roman" w:eastAsia="Times New Roman" w:hAnsi="Times New Roman" w:cs="Times New Roman"/>
          <w:color w:val="161515"/>
          <w:sz w:val="24"/>
          <w:szCs w:val="24"/>
        </w:rPr>
        <w:t>сельского поселения Сосновка</w:t>
      </w:r>
      <w:r>
        <w:rPr>
          <w:rFonts w:ascii="Times New Roman" w:hAnsi="Times New Roman" w:cs="Times New Roman"/>
          <w:sz w:val="24"/>
          <w:szCs w:val="24"/>
        </w:rPr>
        <w:t xml:space="preserve">: 628177, Ханты-Мансийский автономный округ - Югра, </w:t>
      </w:r>
      <w:r w:rsidRPr="00121617">
        <w:rPr>
          <w:rFonts w:ascii="Times New Roman" w:hAnsi="Times New Roman" w:cs="Times New Roman"/>
          <w:sz w:val="24"/>
          <w:szCs w:val="24"/>
        </w:rPr>
        <w:t>Белоярский район, пос. Сосновка, ул. Школьная, дом 1</w:t>
      </w:r>
      <w:r>
        <w:rPr>
          <w:rFonts w:ascii="Times New Roman" w:hAnsi="Times New Roman" w:cs="Times New Roman"/>
          <w:sz w:val="24"/>
          <w:szCs w:val="24"/>
        </w:rPr>
        <w:t xml:space="preserve">; телефон: 8 (34670) 46-901, факс (34670) 46-595; адрес электронной почты: </w:t>
      </w:r>
      <w:hyperlink r:id="rId4" w:history="1">
        <w:r w:rsidRPr="00121617">
          <w:rPr>
            <w:rStyle w:val="a3"/>
            <w:lang w:val="en-US"/>
          </w:rPr>
          <w:t>admsosnovka</w:t>
        </w:r>
        <w:r w:rsidRPr="00121617">
          <w:rPr>
            <w:rStyle w:val="a3"/>
          </w:rPr>
          <w:t>@</w:t>
        </w:r>
        <w:r w:rsidRPr="00121617">
          <w:rPr>
            <w:rStyle w:val="a3"/>
            <w:lang w:val="en-US"/>
          </w:rPr>
          <w:t>mail</w:t>
        </w:r>
        <w:r w:rsidRPr="00121617">
          <w:rPr>
            <w:rStyle w:val="a3"/>
          </w:rPr>
          <w:t>.</w:t>
        </w:r>
        <w:r w:rsidRPr="00121617">
          <w:rPr>
            <w:rStyle w:val="a3"/>
            <w:lang w:val="en-US"/>
          </w:rPr>
          <w:t>ru</w:t>
        </w:r>
      </w:hyperlink>
      <w:r w:rsidRPr="00C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617" w:rsidRDefault="00121617" w:rsidP="0012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E3A" w:rsidRDefault="00206E3A"/>
    <w:sectPr w:rsidR="00206E3A" w:rsidSect="0020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17"/>
    <w:rsid w:val="001125CE"/>
    <w:rsid w:val="00121617"/>
    <w:rsid w:val="00206E3A"/>
    <w:rsid w:val="002C7F49"/>
    <w:rsid w:val="004020D1"/>
    <w:rsid w:val="00C8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1F390-F217-46A6-B4E5-6F9B94FC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os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</cp:revision>
  <dcterms:created xsi:type="dcterms:W3CDTF">2024-01-24T09:43:00Z</dcterms:created>
  <dcterms:modified xsi:type="dcterms:W3CDTF">2024-01-24T09:47:00Z</dcterms:modified>
</cp:coreProperties>
</file>